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1B" w:rsidRPr="00FB291B" w:rsidRDefault="00F46D50" w:rsidP="00FB2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Please only use this form if you are experiencing problems with the on-line form. 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</w:r>
      <w:r w:rsidR="00FB291B" w:rsidRPr="00FB291B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BICS is looking for experienced adjudicators with an excellent knowledge of Societies. Each member college must send at least one judge and a maximum of four adjudicators. Each adjudicator you are sending must complete this form to be considered. We encourage a mixture of staff and students and would be delighted if any alumni who have previously judged could return! 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</w:t>
      </w:r>
    </w:p>
    <w:p w:rsidR="00FB291B" w:rsidRPr="00FB291B" w:rsidRDefault="00FB291B" w:rsidP="00FB29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* Required</w:t>
      </w:r>
      <w:r w:rsidRPr="00FB291B">
        <w:rPr>
          <w:rFonts w:ascii="Arial" w:eastAsia="Times New Roman" w:hAnsi="Arial" w:cs="Arial"/>
          <w:vanish/>
          <w:sz w:val="16"/>
          <w:szCs w:val="16"/>
          <w:lang w:eastAsia="en-IE"/>
        </w:rPr>
        <w:t>Top of FormBottom of Form</w:t>
      </w:r>
    </w:p>
    <w:p w:rsidR="00FB291B" w:rsidRDefault="00FB291B" w:rsidP="00FB29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FB291B">
        <w:rPr>
          <w:rFonts w:ascii="Times New Roman" w:eastAsia="Times New Roman" w:hAnsi="Times New Roman" w:cs="Times New Roman"/>
          <w:sz w:val="24"/>
          <w:szCs w:val="24"/>
          <w:lang w:eastAsia="en-IE"/>
        </w:rPr>
        <w:t>Note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you will need to fill in a sepa</w:t>
      </w:r>
      <w:r w:rsidRPr="00FB291B">
        <w:rPr>
          <w:rFonts w:ascii="Times New Roman" w:eastAsia="Times New Roman" w:hAnsi="Times New Roman" w:cs="Times New Roman"/>
          <w:sz w:val="24"/>
          <w:szCs w:val="24"/>
          <w:lang w:eastAsia="en-IE"/>
        </w:rPr>
        <w:t>rate form for each adjudicator,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369"/>
        <w:gridCol w:w="6520"/>
      </w:tblGrid>
      <w:tr w:rsidR="00FB291B" w:rsidTr="00FB2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P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Name of College *</w:t>
            </w:r>
          </w:p>
          <w:p w:rsidR="00FB291B" w:rsidRP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Total number of adjudicators from your college *</w:t>
            </w:r>
          </w:p>
        </w:tc>
        <w:tc>
          <w:tcPr>
            <w:tcW w:w="6520" w:type="dxa"/>
            <w:vAlign w:val="center"/>
          </w:tcPr>
          <w:p w:rsidR="00FB291B" w:rsidRDefault="00FB291B" w:rsidP="00FB291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Name of Adjudicator *</w:t>
            </w: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Email Address *</w:t>
            </w: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Phone Number *</w:t>
            </w: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P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Staff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/ </w:t>
            </w: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/ Alumni</w:t>
            </w: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*</w:t>
            </w:r>
          </w:p>
          <w:p w:rsidR="00FB291B" w:rsidRDefault="00FB291B" w:rsidP="00FB291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  <w:tc>
          <w:tcPr>
            <w:tcW w:w="6520" w:type="dxa"/>
          </w:tcPr>
          <w:p w:rsidR="00FB291B" w:rsidRDefault="00FB291B" w:rsidP="00FB29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sym w:font="Wingdings" w:char="F07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  <w:t>Staff</w:t>
            </w:r>
          </w:p>
          <w:p w:rsidR="00FB291B" w:rsidRDefault="00FB291B" w:rsidP="00FB29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sym w:font="Wingdings" w:char="F07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  <w:t>Student</w:t>
            </w:r>
          </w:p>
          <w:p w:rsidR="00FB291B" w:rsidRDefault="00FB291B" w:rsidP="00FB29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sym w:font="Wingdings" w:char="F07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  <w:t>Alumni Judge</w:t>
            </w:r>
          </w:p>
          <w:p w:rsidR="00FB291B" w:rsidRDefault="00FB291B" w:rsidP="00FB29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sym w:font="Wingdings" w:char="F07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ab/>
              <w:t>Other:________________________</w:t>
            </w: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P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en-IE"/>
              </w:rPr>
            </w:pPr>
          </w:p>
        </w:tc>
        <w:tc>
          <w:tcPr>
            <w:tcW w:w="6520" w:type="dxa"/>
          </w:tcPr>
          <w:p w:rsidR="00FB291B" w:rsidRPr="00FB291B" w:rsidRDefault="00FB291B" w:rsidP="00FB291B">
            <w:pPr>
              <w:tabs>
                <w:tab w:val="left" w:pos="203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8"/>
                <w:szCs w:val="8"/>
                <w:lang w:eastAsia="en-IE"/>
              </w:rPr>
            </w:pPr>
          </w:p>
        </w:tc>
      </w:tr>
      <w:tr w:rsidR="00FB291B" w:rsidTr="00FB291B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FB291B" w:rsidRP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en-IE"/>
              </w:rPr>
            </w:pPr>
          </w:p>
        </w:tc>
        <w:tc>
          <w:tcPr>
            <w:tcW w:w="6520" w:type="dxa"/>
          </w:tcPr>
          <w:p w:rsidR="00FB291B" w:rsidRPr="00FB291B" w:rsidRDefault="00FB291B" w:rsidP="00FB29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8"/>
                <w:szCs w:val="8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Background information/experience: 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proofErr w:type="spellStart"/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e.g</w:t>
            </w:r>
            <w:proofErr w:type="spellEnd"/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What you experience is with societies, adjudicating awards such as the SMEDIAs or the ISDAs</w:t>
            </w: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Any potential conflicts of interests? 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proofErr w:type="gramStart"/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e.g</w:t>
            </w:r>
            <w:proofErr w:type="gramEnd"/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. currently or previously a member of any society likely to be a BICS nominee.</w:t>
            </w: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Have you judged at BICS previously?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*</w:t>
            </w: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If so please specify what categories you adjudicated. *</w:t>
            </w: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FB291B" w:rsidTr="00FB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tcBorders>
              <w:bottom w:val="nil"/>
            </w:tcBorders>
          </w:tcPr>
          <w:p w:rsid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FB291B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Have you any particular skills in the fields of social media, PR, graphic design that would be beneficial in adjudicating particular categories at the awards? *</w:t>
            </w:r>
          </w:p>
        </w:tc>
      </w:tr>
      <w:tr w:rsidR="00FB291B" w:rsidTr="00FB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tcBorders>
              <w:top w:val="nil"/>
              <w:bottom w:val="nil"/>
            </w:tcBorders>
          </w:tcPr>
          <w:p w:rsidR="00FB291B" w:rsidRPr="00FB291B" w:rsidRDefault="00FB291B" w:rsidP="00FB291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</w:tbl>
    <w:p w:rsidR="004B4D22" w:rsidRDefault="004B4D22" w:rsidP="00F46D50">
      <w:pPr>
        <w:pStyle w:val="NormalWeb"/>
        <w:shd w:val="clear" w:color="auto" w:fill="F3F3F3"/>
        <w:rPr>
          <w:rFonts w:ascii="Roboto" w:hAnsi="Roboto" w:cs="Arial"/>
          <w:color w:val="969696"/>
          <w:sz w:val="20"/>
          <w:szCs w:val="20"/>
        </w:rPr>
      </w:pPr>
      <w:r>
        <w:rPr>
          <w:rFonts w:ascii="Roboto" w:hAnsi="Roboto" w:cs="Arial"/>
          <w:color w:val="969696"/>
          <w:sz w:val="20"/>
          <w:szCs w:val="20"/>
        </w:rPr>
        <w:t>You</w:t>
      </w:r>
      <w:r w:rsidR="006A3E5C">
        <w:rPr>
          <w:rFonts w:ascii="Roboto" w:hAnsi="Roboto" w:cs="Arial"/>
          <w:color w:val="969696"/>
          <w:sz w:val="20"/>
          <w:szCs w:val="20"/>
        </w:rPr>
        <w:t>r college must book their</w:t>
      </w:r>
      <w:r>
        <w:rPr>
          <w:rFonts w:ascii="Roboto" w:hAnsi="Roboto" w:cs="Arial"/>
          <w:color w:val="969696"/>
          <w:sz w:val="20"/>
          <w:szCs w:val="20"/>
        </w:rPr>
        <w:t xml:space="preserve"> Adjud</w:t>
      </w:r>
      <w:r w:rsidR="006A3E5C">
        <w:rPr>
          <w:rFonts w:ascii="Roboto" w:hAnsi="Roboto" w:cs="Arial"/>
          <w:color w:val="969696"/>
          <w:sz w:val="20"/>
          <w:szCs w:val="20"/>
        </w:rPr>
        <w:t xml:space="preserve">icators into the Sheraton Hotel. </w:t>
      </w:r>
      <w:r>
        <w:rPr>
          <w:rFonts w:ascii="Roboto" w:hAnsi="Roboto" w:cs="Arial"/>
          <w:color w:val="969696"/>
          <w:sz w:val="20"/>
          <w:szCs w:val="20"/>
        </w:rPr>
        <w:t>Note Adjudicators will be given lunch, dinner a</w:t>
      </w:r>
      <w:r w:rsidR="006A3E5C">
        <w:rPr>
          <w:rFonts w:ascii="Roboto" w:hAnsi="Roboto" w:cs="Arial"/>
          <w:color w:val="969696"/>
          <w:sz w:val="20"/>
          <w:szCs w:val="20"/>
        </w:rPr>
        <w:t>nd tea/coffee breaks on April 12</w:t>
      </w:r>
      <w:r>
        <w:rPr>
          <w:rFonts w:ascii="Roboto" w:hAnsi="Roboto" w:cs="Arial"/>
          <w:color w:val="969696"/>
          <w:sz w:val="20"/>
          <w:szCs w:val="20"/>
        </w:rPr>
        <w:t>th and lunch and tea/coff</w:t>
      </w:r>
      <w:r w:rsidR="006A3E5C">
        <w:rPr>
          <w:rFonts w:ascii="Roboto" w:hAnsi="Roboto" w:cs="Arial"/>
          <w:color w:val="969696"/>
          <w:sz w:val="20"/>
          <w:szCs w:val="20"/>
        </w:rPr>
        <w:t>ee break on April 13</w:t>
      </w:r>
      <w:r>
        <w:rPr>
          <w:rFonts w:ascii="Roboto" w:hAnsi="Roboto" w:cs="Arial"/>
          <w:color w:val="969696"/>
          <w:sz w:val="20"/>
          <w:szCs w:val="20"/>
        </w:rPr>
        <w:t xml:space="preserve">th. A ticket for the Awards Ceremony and Dinner must be purchased by each college for their adjudicators these tickets </w:t>
      </w:r>
      <w:r w:rsidR="006A3E5C">
        <w:rPr>
          <w:rFonts w:ascii="Roboto" w:hAnsi="Roboto" w:cs="Arial"/>
          <w:color w:val="969696"/>
          <w:sz w:val="20"/>
          <w:szCs w:val="20"/>
        </w:rPr>
        <w:t>are booked on line and cost €35</w:t>
      </w:r>
      <w:r>
        <w:rPr>
          <w:rFonts w:ascii="Roboto" w:hAnsi="Roboto" w:cs="Arial"/>
          <w:color w:val="969696"/>
          <w:sz w:val="20"/>
          <w:szCs w:val="20"/>
        </w:rPr>
        <w:t>.</w:t>
      </w:r>
      <w:bookmarkStart w:id="0" w:name="_GoBack"/>
      <w:bookmarkEnd w:id="0"/>
    </w:p>
    <w:sectPr w:rsidR="004B4D22" w:rsidSect="004B4D22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57D" w:rsidRDefault="0088057D" w:rsidP="00FB291B">
      <w:pPr>
        <w:spacing w:after="0" w:line="240" w:lineRule="auto"/>
      </w:pPr>
      <w:r>
        <w:separator/>
      </w:r>
    </w:p>
  </w:endnote>
  <w:endnote w:type="continuationSeparator" w:id="0">
    <w:p w:rsidR="0088057D" w:rsidRDefault="0088057D" w:rsidP="00FB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6B" w:rsidRDefault="00072A6B" w:rsidP="00072A6B">
    <w:pPr>
      <w:pStyle w:val="Footer"/>
      <w:jc w:val="right"/>
    </w:pPr>
    <w:r>
      <w:t xml:space="preserve">Complete and return to </w:t>
    </w:r>
    <w:hyperlink r:id="rId1" w:history="1">
      <w:r w:rsidRPr="009E7F69">
        <w:rPr>
          <w:rStyle w:val="Hyperlink"/>
        </w:rPr>
        <w:t>info@bics.ie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57D" w:rsidRDefault="0088057D" w:rsidP="00FB291B">
      <w:pPr>
        <w:spacing w:after="0" w:line="240" w:lineRule="auto"/>
      </w:pPr>
      <w:r>
        <w:separator/>
      </w:r>
    </w:p>
  </w:footnote>
  <w:footnote w:type="continuationSeparator" w:id="0">
    <w:p w:rsidR="0088057D" w:rsidRDefault="0088057D" w:rsidP="00FB2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1B" w:rsidRDefault="00FB291B" w:rsidP="00FB291B">
    <w:pPr>
      <w:spacing w:before="100" w:beforeAutospacing="1" w:after="100" w:afterAutospacing="1" w:line="360" w:lineRule="auto"/>
      <w:jc w:val="center"/>
      <w:outlineLvl w:val="0"/>
    </w:pPr>
    <w:r>
      <w:rPr>
        <w:rFonts w:ascii="Times New Roman" w:eastAsia="Times New Roman" w:hAnsi="Times New Roman" w:cs="Times New Roman"/>
        <w:b/>
        <w:bCs/>
        <w:kern w:val="36"/>
        <w:sz w:val="48"/>
        <w:szCs w:val="48"/>
        <w:lang w:eastAsia="en-IE"/>
      </w:rPr>
      <w:t xml:space="preserve">BICS Adjudicators Application </w:t>
    </w:r>
    <w:r w:rsidRPr="00FB291B">
      <w:rPr>
        <w:rFonts w:ascii="Times New Roman" w:eastAsia="Times New Roman" w:hAnsi="Times New Roman" w:cs="Times New Roman"/>
        <w:b/>
        <w:bCs/>
        <w:kern w:val="36"/>
        <w:sz w:val="48"/>
        <w:szCs w:val="48"/>
        <w:lang w:eastAsia="en-IE"/>
      </w:rPr>
      <w:t>201</w:t>
    </w:r>
    <w:r w:rsidR="006A3E5C">
      <w:rPr>
        <w:rFonts w:ascii="Times New Roman" w:eastAsia="Times New Roman" w:hAnsi="Times New Roman" w:cs="Times New Roman"/>
        <w:b/>
        <w:bCs/>
        <w:kern w:val="36"/>
        <w:sz w:val="48"/>
        <w:szCs w:val="48"/>
        <w:lang w:eastAsia="en-IE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6FE"/>
    <w:multiLevelType w:val="multilevel"/>
    <w:tmpl w:val="35E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1B"/>
    <w:rsid w:val="00072A6B"/>
    <w:rsid w:val="000C2519"/>
    <w:rsid w:val="00150903"/>
    <w:rsid w:val="004B4D22"/>
    <w:rsid w:val="0057741F"/>
    <w:rsid w:val="005B4B70"/>
    <w:rsid w:val="006A3E5C"/>
    <w:rsid w:val="0088057D"/>
    <w:rsid w:val="00F46D50"/>
    <w:rsid w:val="00FB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5C83B7-0846-4718-AE6F-508E854E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29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1B"/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B291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B291B"/>
    <w:rPr>
      <w:rFonts w:ascii="Arial" w:eastAsia="Times New Roman" w:hAnsi="Arial" w:cs="Arial"/>
      <w:vanish/>
      <w:sz w:val="16"/>
      <w:szCs w:val="16"/>
      <w:lang w:eastAsia="en-IE"/>
    </w:rPr>
  </w:style>
  <w:style w:type="character" w:customStyle="1" w:styleId="ss-required-asterisk">
    <w:name w:val="ss-required-asterisk"/>
    <w:basedOn w:val="DefaultParagraphFont"/>
    <w:rsid w:val="00FB291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B291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B291B"/>
    <w:rPr>
      <w:rFonts w:ascii="Arial" w:eastAsia="Times New Roman" w:hAnsi="Arial" w:cs="Arial"/>
      <w:vanish/>
      <w:sz w:val="16"/>
      <w:szCs w:val="16"/>
      <w:lang w:eastAsia="en-IE"/>
    </w:rPr>
  </w:style>
  <w:style w:type="character" w:customStyle="1" w:styleId="ss-choice-item-control">
    <w:name w:val="ss-choice-item-control"/>
    <w:basedOn w:val="DefaultParagraphFont"/>
    <w:rsid w:val="00FB291B"/>
  </w:style>
  <w:style w:type="character" w:customStyle="1" w:styleId="ss-choice-label">
    <w:name w:val="ss-choice-label"/>
    <w:basedOn w:val="DefaultParagraphFont"/>
    <w:rsid w:val="00FB291B"/>
  </w:style>
  <w:style w:type="character" w:customStyle="1" w:styleId="ss-q-other-container">
    <w:name w:val="ss-q-other-container"/>
    <w:basedOn w:val="DefaultParagraphFont"/>
    <w:rsid w:val="00FB291B"/>
  </w:style>
  <w:style w:type="table" w:styleId="TableGrid">
    <w:name w:val="Table Grid"/>
    <w:basedOn w:val="TableNormal"/>
    <w:uiPriority w:val="59"/>
    <w:rsid w:val="00FB2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91B"/>
  </w:style>
  <w:style w:type="paragraph" w:styleId="Footer">
    <w:name w:val="footer"/>
    <w:basedOn w:val="Normal"/>
    <w:link w:val="FooterChar"/>
    <w:uiPriority w:val="99"/>
    <w:unhideWhenUsed/>
    <w:rsid w:val="00FB2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91B"/>
  </w:style>
  <w:style w:type="table" w:styleId="LightShading">
    <w:name w:val="Light Shading"/>
    <w:basedOn w:val="TableNormal"/>
    <w:uiPriority w:val="60"/>
    <w:rsid w:val="00FB29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72A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5109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00205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33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7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9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6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8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9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3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7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96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4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5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69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1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07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92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3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7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5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92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1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ic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8902-33EA-4B60-8169-3AA6AB8A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technician</dc:creator>
  <cp:lastModifiedBy>Hughes, Riona</cp:lastModifiedBy>
  <cp:revision>2</cp:revision>
  <dcterms:created xsi:type="dcterms:W3CDTF">2017-02-13T16:13:00Z</dcterms:created>
  <dcterms:modified xsi:type="dcterms:W3CDTF">2017-02-13T16:13:00Z</dcterms:modified>
</cp:coreProperties>
</file>